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2D" w:rsidRPr="004E60C1" w:rsidRDefault="004E60C1" w:rsidP="0042738F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proofErr w:type="gramStart"/>
      <w:r w:rsidRPr="004E60C1">
        <w:rPr>
          <w:b/>
          <w:sz w:val="24"/>
          <w:szCs w:val="24"/>
        </w:rPr>
        <w:t>rè</w:t>
      </w:r>
      <w:r w:rsidR="00022748" w:rsidRPr="004E60C1">
        <w:rPr>
          <w:b/>
          <w:sz w:val="24"/>
          <w:szCs w:val="24"/>
        </w:rPr>
        <w:t>glementation</w:t>
      </w:r>
      <w:proofErr w:type="gramEnd"/>
      <w:r w:rsidR="00022748" w:rsidRPr="004E60C1">
        <w:rPr>
          <w:b/>
          <w:sz w:val="24"/>
          <w:szCs w:val="24"/>
        </w:rPr>
        <w:t xml:space="preserve"> COVID</w:t>
      </w:r>
    </w:p>
    <w:p w:rsidR="004E60C1" w:rsidRPr="004E60C1" w:rsidRDefault="004E60C1" w:rsidP="0042738F">
      <w:pPr>
        <w:jc w:val="center"/>
        <w:rPr>
          <w:b/>
          <w:sz w:val="24"/>
          <w:szCs w:val="24"/>
        </w:rPr>
      </w:pPr>
      <w:r w:rsidRPr="004E60C1">
        <w:rPr>
          <w:b/>
          <w:sz w:val="24"/>
          <w:szCs w:val="24"/>
        </w:rPr>
        <w:t xml:space="preserve">Sanctions applicables sur tous tournois, championnats </w:t>
      </w:r>
      <w:r>
        <w:rPr>
          <w:b/>
          <w:sz w:val="24"/>
          <w:szCs w:val="24"/>
        </w:rPr>
        <w:t>(</w:t>
      </w:r>
      <w:r w:rsidRPr="004E60C1">
        <w:rPr>
          <w:b/>
          <w:sz w:val="24"/>
          <w:szCs w:val="24"/>
        </w:rPr>
        <w:t>club</w:t>
      </w:r>
      <w:r>
        <w:rPr>
          <w:b/>
          <w:sz w:val="24"/>
          <w:szCs w:val="24"/>
        </w:rPr>
        <w:t>s</w:t>
      </w:r>
      <w:r w:rsidRPr="004E60C1">
        <w:rPr>
          <w:b/>
          <w:sz w:val="24"/>
          <w:szCs w:val="24"/>
        </w:rPr>
        <w:t>-région</w:t>
      </w:r>
      <w:r>
        <w:rPr>
          <w:b/>
          <w:sz w:val="24"/>
          <w:szCs w:val="24"/>
        </w:rPr>
        <w:t>aux-nationaux)</w:t>
      </w:r>
    </w:p>
    <w:p w:rsidR="00ED5C02" w:rsidRDefault="00ED5C02"/>
    <w:p w:rsidR="00ED5C02" w:rsidRPr="00D80ED3" w:rsidRDefault="00ED5C02">
      <w:pPr>
        <w:rPr>
          <w:b/>
          <w:u w:val="single"/>
        </w:rPr>
      </w:pPr>
      <w:r w:rsidRPr="00D80ED3">
        <w:rPr>
          <w:b/>
          <w:u w:val="single"/>
        </w:rPr>
        <w:t>Sur le port du masque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706"/>
      </w:tblGrid>
      <w:tr w:rsidR="00022748" w:rsidTr="003B24A5">
        <w:tc>
          <w:tcPr>
            <w:tcW w:w="3020" w:type="dxa"/>
          </w:tcPr>
          <w:p w:rsidR="00022748" w:rsidRDefault="00022748"/>
        </w:tc>
        <w:tc>
          <w:tcPr>
            <w:tcW w:w="3021" w:type="dxa"/>
          </w:tcPr>
          <w:p w:rsidR="00022748" w:rsidRDefault="00022748" w:rsidP="00ED5C02">
            <w:pPr>
              <w:jc w:val="center"/>
            </w:pPr>
            <w:r>
              <w:t>LIBRE</w:t>
            </w:r>
          </w:p>
        </w:tc>
        <w:tc>
          <w:tcPr>
            <w:tcW w:w="3706" w:type="dxa"/>
          </w:tcPr>
          <w:p w:rsidR="00022748" w:rsidRDefault="00022748" w:rsidP="00ED5C02">
            <w:pPr>
              <w:jc w:val="center"/>
            </w:pPr>
            <w:r>
              <w:t>DUPLICATE</w:t>
            </w:r>
          </w:p>
        </w:tc>
      </w:tr>
      <w:tr w:rsidR="00022748" w:rsidTr="003B24A5">
        <w:tc>
          <w:tcPr>
            <w:tcW w:w="3020" w:type="dxa"/>
          </w:tcPr>
          <w:p w:rsidR="00022748" w:rsidRDefault="00F24B2A">
            <w:r>
              <w:t>Non port du masque aux tables</w:t>
            </w:r>
          </w:p>
          <w:p w:rsidR="00A803E1" w:rsidRDefault="00A803E1">
            <w:r>
              <w:t>Ou masque mal positionné (</w:t>
            </w:r>
            <w:r w:rsidRPr="00A803E1">
              <w:rPr>
                <w:b/>
              </w:rPr>
              <w:t>il doit englober le menton et le nez</w:t>
            </w:r>
            <w:r>
              <w:t>)</w:t>
            </w:r>
          </w:p>
        </w:tc>
        <w:tc>
          <w:tcPr>
            <w:tcW w:w="3021" w:type="dxa"/>
          </w:tcPr>
          <w:p w:rsidR="00D80ED3" w:rsidRDefault="00F24B2A">
            <w:r>
              <w:t>1</w:t>
            </w:r>
            <w:r w:rsidR="003F5C0F" w:rsidRPr="003F5C0F">
              <w:rPr>
                <w:vertAlign w:val="superscript"/>
              </w:rPr>
              <w:t>ère</w:t>
            </w:r>
            <w:r w:rsidR="003F5C0F">
              <w:t xml:space="preserve">  </w:t>
            </w:r>
            <w:r>
              <w:t xml:space="preserve"> fois </w:t>
            </w:r>
            <w:r w:rsidR="00D80ED3">
              <w:t xml:space="preserve"> avertissement</w:t>
            </w:r>
          </w:p>
          <w:p w:rsidR="00022748" w:rsidRDefault="00D80ED3">
            <w:r>
              <w:t>2</w:t>
            </w:r>
            <w:r w:rsidRPr="00D80ED3">
              <w:rPr>
                <w:vertAlign w:val="superscript"/>
              </w:rPr>
              <w:t>ème</w:t>
            </w:r>
            <w:r>
              <w:t xml:space="preserve"> fois </w:t>
            </w:r>
            <w:r w:rsidR="00F24B2A">
              <w:t>300 points</w:t>
            </w:r>
          </w:p>
          <w:p w:rsidR="00F24B2A" w:rsidRDefault="00D80ED3">
            <w:r>
              <w:t>3</w:t>
            </w:r>
            <w:r w:rsidRPr="00D80ED3">
              <w:rPr>
                <w:vertAlign w:val="superscript"/>
              </w:rPr>
              <w:t>ème</w:t>
            </w:r>
            <w:r>
              <w:t xml:space="preserve"> </w:t>
            </w:r>
            <w:r w:rsidR="00F24B2A">
              <w:t>fois exclusion du tournoi et passage en comm</w:t>
            </w:r>
            <w:r w:rsidR="003F5C0F">
              <w:t>is</w:t>
            </w:r>
            <w:r w:rsidR="00E901D1">
              <w:t>sion</w:t>
            </w:r>
            <w:r w:rsidR="00F24B2A">
              <w:t xml:space="preserve"> de discipline</w:t>
            </w:r>
          </w:p>
        </w:tc>
        <w:tc>
          <w:tcPr>
            <w:tcW w:w="3706" w:type="dxa"/>
          </w:tcPr>
          <w:p w:rsidR="00D80ED3" w:rsidRDefault="00F24B2A">
            <w:r>
              <w:t>1</w:t>
            </w:r>
            <w:r w:rsidR="003F5C0F" w:rsidRPr="003F5C0F">
              <w:rPr>
                <w:vertAlign w:val="superscript"/>
              </w:rPr>
              <w:t>ère</w:t>
            </w:r>
            <w:r w:rsidR="003F5C0F">
              <w:t xml:space="preserve"> </w:t>
            </w:r>
            <w:r>
              <w:t xml:space="preserve"> fois</w:t>
            </w:r>
            <w:r w:rsidR="00D80ED3">
              <w:t xml:space="preserve"> avertissement</w:t>
            </w:r>
          </w:p>
          <w:p w:rsidR="00022748" w:rsidRDefault="00F24B2A">
            <w:r>
              <w:t xml:space="preserve"> </w:t>
            </w:r>
            <w:r w:rsidR="00D80ED3">
              <w:t>2</w:t>
            </w:r>
            <w:r w:rsidR="00D80ED3" w:rsidRPr="00D80ED3">
              <w:rPr>
                <w:vertAlign w:val="superscript"/>
              </w:rPr>
              <w:t>ème</w:t>
            </w:r>
            <w:r w:rsidR="00D80ED3">
              <w:t xml:space="preserve"> fois 2,5</w:t>
            </w:r>
            <w:r>
              <w:t xml:space="preserve">% de pénalité en </w:t>
            </w:r>
            <w:proofErr w:type="spellStart"/>
            <w:r>
              <w:t>indiv</w:t>
            </w:r>
            <w:proofErr w:type="spellEnd"/>
            <w:r>
              <w:t xml:space="preserve"> et triplette, 5 PM en quadrette</w:t>
            </w:r>
            <w:r w:rsidR="003B24A5">
              <w:t xml:space="preserve"> et équipe</w:t>
            </w:r>
          </w:p>
          <w:p w:rsidR="00F24B2A" w:rsidRDefault="00D80ED3" w:rsidP="003F5C0F">
            <w:r>
              <w:t>3</w:t>
            </w:r>
            <w:r w:rsidRPr="00D80ED3">
              <w:rPr>
                <w:vertAlign w:val="superscript"/>
              </w:rPr>
              <w:t>ème</w:t>
            </w:r>
            <w:r>
              <w:t xml:space="preserve"> </w:t>
            </w:r>
            <w:r w:rsidR="003F5C0F">
              <w:t xml:space="preserve"> </w:t>
            </w:r>
            <w:r w:rsidR="00F24B2A">
              <w:t>fois, exclusion du joueur ou de la formation</w:t>
            </w:r>
            <w:r w:rsidR="003B24A5">
              <w:t xml:space="preserve"> (sauf pour les équipes constituées de + de 4 joueurs)</w:t>
            </w:r>
            <w:r w:rsidR="00F24B2A">
              <w:t xml:space="preserve"> et passage en comm</w:t>
            </w:r>
            <w:r w:rsidR="00E901D1">
              <w:t>ission</w:t>
            </w:r>
            <w:r w:rsidR="00F24B2A">
              <w:t xml:space="preserve"> de discipline pour le joueur fautif</w:t>
            </w:r>
          </w:p>
        </w:tc>
      </w:tr>
      <w:tr w:rsidR="00022748" w:rsidTr="003B24A5">
        <w:tc>
          <w:tcPr>
            <w:tcW w:w="3020" w:type="dxa"/>
          </w:tcPr>
          <w:p w:rsidR="00022748" w:rsidRDefault="00F24B2A">
            <w:r>
              <w:t xml:space="preserve">Non port du masque </w:t>
            </w:r>
            <w:r w:rsidR="00A803E1">
              <w:t xml:space="preserve">ou masque mal positionné </w:t>
            </w:r>
            <w:r>
              <w:t>en circulation à l’intérieur durant un tournoi</w:t>
            </w:r>
          </w:p>
        </w:tc>
        <w:tc>
          <w:tcPr>
            <w:tcW w:w="3021" w:type="dxa"/>
          </w:tcPr>
          <w:p w:rsidR="00D80ED3" w:rsidRDefault="00D80ED3" w:rsidP="00D80ED3">
            <w:r>
              <w:t>1</w:t>
            </w:r>
            <w:r w:rsidRPr="003F5C0F">
              <w:rPr>
                <w:vertAlign w:val="superscript"/>
              </w:rPr>
              <w:t>ère</w:t>
            </w:r>
            <w:r>
              <w:t xml:space="preserve">   fois  avertissement</w:t>
            </w:r>
          </w:p>
          <w:p w:rsidR="00D80ED3" w:rsidRDefault="00D80ED3" w:rsidP="00D80ED3">
            <w:r>
              <w:t>2</w:t>
            </w:r>
            <w:r w:rsidRPr="00D80ED3">
              <w:rPr>
                <w:vertAlign w:val="superscript"/>
              </w:rPr>
              <w:t>ème</w:t>
            </w:r>
            <w:r>
              <w:t xml:space="preserve"> fois 150 points</w:t>
            </w:r>
          </w:p>
          <w:p w:rsidR="00F24B2A" w:rsidRDefault="00D80ED3" w:rsidP="00D80ED3">
            <w:r>
              <w:t>3</w:t>
            </w:r>
            <w:r w:rsidRPr="00D80ED3">
              <w:rPr>
                <w:vertAlign w:val="superscript"/>
              </w:rPr>
              <w:t>ème</w:t>
            </w:r>
            <w:r>
              <w:t xml:space="preserve"> fois exclusion du tournoi et passage en commission de discipline</w:t>
            </w:r>
          </w:p>
        </w:tc>
        <w:tc>
          <w:tcPr>
            <w:tcW w:w="3706" w:type="dxa"/>
          </w:tcPr>
          <w:p w:rsidR="00D80ED3" w:rsidRDefault="00D80ED3" w:rsidP="00D80ED3">
            <w:r>
              <w:t>1</w:t>
            </w:r>
            <w:r w:rsidRPr="003F5C0F">
              <w:rPr>
                <w:vertAlign w:val="superscript"/>
              </w:rPr>
              <w:t>ère</w:t>
            </w:r>
            <w:r>
              <w:t xml:space="preserve">  fois avertissement</w:t>
            </w:r>
          </w:p>
          <w:p w:rsidR="00D80ED3" w:rsidRDefault="00D80ED3" w:rsidP="00D80ED3">
            <w:r>
              <w:t xml:space="preserve"> 2</w:t>
            </w:r>
            <w:r w:rsidRPr="00D80ED3">
              <w:rPr>
                <w:vertAlign w:val="superscript"/>
              </w:rPr>
              <w:t>ème</w:t>
            </w:r>
            <w:r>
              <w:t xml:space="preserve"> fois 1,5% de pénalité en </w:t>
            </w:r>
            <w:proofErr w:type="spellStart"/>
            <w:r>
              <w:t>indiv</w:t>
            </w:r>
            <w:proofErr w:type="spellEnd"/>
            <w:r>
              <w:t xml:space="preserve"> et triplette, 3 PM en quadrette</w:t>
            </w:r>
            <w:r w:rsidR="003B24A5">
              <w:t xml:space="preserve"> et équipe</w:t>
            </w:r>
          </w:p>
          <w:p w:rsidR="00E039A8" w:rsidRDefault="00D80ED3" w:rsidP="00D80ED3">
            <w:r>
              <w:t>3</w:t>
            </w:r>
            <w:r w:rsidRPr="00D80ED3">
              <w:rPr>
                <w:vertAlign w:val="superscript"/>
              </w:rPr>
              <w:t>ème</w:t>
            </w:r>
            <w:r>
              <w:t xml:space="preserve">  fois, exclusion du joueur ou de la formation</w:t>
            </w:r>
            <w:r w:rsidR="003B24A5">
              <w:t xml:space="preserve"> (sauf pour les équipes constituées de + de 4 joueurs)</w:t>
            </w:r>
            <w:r>
              <w:t xml:space="preserve"> et passage en commission de discipline pour le joueur fautif</w:t>
            </w:r>
          </w:p>
        </w:tc>
      </w:tr>
      <w:tr w:rsidR="00022748" w:rsidTr="003B24A5">
        <w:tc>
          <w:tcPr>
            <w:tcW w:w="3020" w:type="dxa"/>
          </w:tcPr>
          <w:p w:rsidR="00022748" w:rsidRDefault="003F5C0F" w:rsidP="003F5C0F">
            <w:r>
              <w:t>Non port du masque</w:t>
            </w:r>
            <w:r w:rsidR="00A803E1">
              <w:t xml:space="preserve"> ou masque mal positionné</w:t>
            </w:r>
            <w:r w:rsidR="00D80ED3">
              <w:t xml:space="preserve"> pa</w:t>
            </w:r>
            <w:r>
              <w:t>r un spectateur</w:t>
            </w:r>
          </w:p>
        </w:tc>
        <w:tc>
          <w:tcPr>
            <w:tcW w:w="3021" w:type="dxa"/>
          </w:tcPr>
          <w:p w:rsidR="00022748" w:rsidRDefault="00CE7BA0">
            <w:r>
              <w:t>1</w:t>
            </w:r>
            <w:r w:rsidRPr="00CE7BA0">
              <w:rPr>
                <w:vertAlign w:val="superscript"/>
              </w:rPr>
              <w:t>ère</w:t>
            </w:r>
            <w:r>
              <w:t xml:space="preserve"> </w:t>
            </w:r>
            <w:r w:rsidR="00E039A8">
              <w:t xml:space="preserve"> fois, avertissement </w:t>
            </w:r>
            <w:r w:rsidR="003F5C0F">
              <w:t>2</w:t>
            </w:r>
            <w:r w:rsidR="003F5C0F" w:rsidRPr="003F5C0F">
              <w:rPr>
                <w:vertAlign w:val="superscript"/>
              </w:rPr>
              <w:t>ème</w:t>
            </w:r>
            <w:r w:rsidR="003F5C0F">
              <w:t xml:space="preserve"> fois </w:t>
            </w:r>
            <w:r w:rsidR="00E039A8">
              <w:t xml:space="preserve"> </w:t>
            </w:r>
            <w:r w:rsidR="003F5C0F">
              <w:t xml:space="preserve">exclusion et </w:t>
            </w:r>
            <w:r w:rsidR="00691F68">
              <w:t xml:space="preserve"> passage en discipline </w:t>
            </w:r>
          </w:p>
          <w:p w:rsidR="00E039A8" w:rsidRDefault="00E039A8"/>
        </w:tc>
        <w:tc>
          <w:tcPr>
            <w:tcW w:w="3706" w:type="dxa"/>
          </w:tcPr>
          <w:p w:rsidR="00022748" w:rsidRDefault="00E039A8">
            <w:r>
              <w:t>idem</w:t>
            </w:r>
          </w:p>
        </w:tc>
      </w:tr>
    </w:tbl>
    <w:p w:rsidR="00022748" w:rsidRDefault="00022748"/>
    <w:p w:rsidR="00022748" w:rsidRPr="00D80ED3" w:rsidRDefault="00E039A8" w:rsidP="00022748">
      <w:pPr>
        <w:rPr>
          <w:b/>
          <w:u w:val="single"/>
        </w:rPr>
      </w:pPr>
      <w:r w:rsidRPr="00D80ED3">
        <w:rPr>
          <w:b/>
          <w:u w:val="single"/>
        </w:rPr>
        <w:t xml:space="preserve">Sur le gel </w:t>
      </w:r>
      <w:proofErr w:type="spellStart"/>
      <w:r w:rsidRPr="00D80ED3">
        <w:rPr>
          <w:b/>
          <w:u w:val="single"/>
        </w:rPr>
        <w:t>hydroalcoolique</w:t>
      </w:r>
      <w:proofErr w:type="spellEnd"/>
    </w:p>
    <w:p w:rsidR="00AD6F60" w:rsidRDefault="00AD6F60" w:rsidP="00022748">
      <w:pPr>
        <w:pStyle w:val="Paragraphedeliste"/>
        <w:numPr>
          <w:ilvl w:val="0"/>
          <w:numId w:val="2"/>
        </w:numPr>
      </w:pPr>
      <w:r>
        <w:t xml:space="preserve">Si l’organisateur à prévu </w:t>
      </w:r>
      <w:r w:rsidR="00E039A8">
        <w:t xml:space="preserve"> un flacon de gel </w:t>
      </w:r>
      <w:r>
        <w:t xml:space="preserve">sur chaque table (ce que nous préconisons) </w:t>
      </w:r>
      <w:r w:rsidR="00E039A8">
        <w:t>:</w:t>
      </w:r>
    </w:p>
    <w:p w:rsidR="00022748" w:rsidRDefault="00E039A8" w:rsidP="00AD6F60">
      <w:pPr>
        <w:pStyle w:val="Paragraphedeliste"/>
      </w:pPr>
      <w:r>
        <w:t xml:space="preserve"> à chaque position (donnes libres ou duplicate) le nord s’assure que chaque joueur se soit désinfecté les ma</w:t>
      </w:r>
      <w:r w:rsidR="00205D84">
        <w:t>ins AVANT de toucher les cartes (ou étuis)</w:t>
      </w:r>
    </w:p>
    <w:p w:rsidR="00E039A8" w:rsidRDefault="00E039A8" w:rsidP="00E039A8">
      <w:pPr>
        <w:pStyle w:val="Paragraphedeliste"/>
      </w:pPr>
      <w:r>
        <w:t>Si un joueur refuse de se désinfecter les mains, ou si un joueur touche les cartes</w:t>
      </w:r>
      <w:r w:rsidR="00205D84">
        <w:t xml:space="preserve"> (ou étuis)</w:t>
      </w:r>
      <w:r>
        <w:t xml:space="preserve"> avant de s’être désinfecté les mains :</w:t>
      </w:r>
    </w:p>
    <w:p w:rsidR="00205D84" w:rsidRDefault="00205D84" w:rsidP="00205D84">
      <w:pPr>
        <w:pStyle w:val="Paragraphedeliste"/>
        <w:numPr>
          <w:ilvl w:val="0"/>
          <w:numId w:val="5"/>
        </w:numPr>
      </w:pPr>
      <w:r>
        <w:t>En donnes libres, 1</w:t>
      </w:r>
      <w:r w:rsidR="00AD6F60" w:rsidRPr="00AD6F60">
        <w:rPr>
          <w:vertAlign w:val="superscript"/>
        </w:rPr>
        <w:t>ère</w:t>
      </w:r>
      <w:r>
        <w:t xml:space="preserve"> fois 300 points de pénalité puis exclusion du tournoi et passage en discipline</w:t>
      </w:r>
    </w:p>
    <w:p w:rsidR="00205D84" w:rsidRDefault="00205D84" w:rsidP="00205D84">
      <w:pPr>
        <w:pStyle w:val="Paragraphedeliste"/>
        <w:numPr>
          <w:ilvl w:val="0"/>
          <w:numId w:val="5"/>
        </w:numPr>
      </w:pPr>
      <w:r>
        <w:t xml:space="preserve">En donnes </w:t>
      </w:r>
      <w:proofErr w:type="spellStart"/>
      <w:r>
        <w:t>duplicaté</w:t>
      </w:r>
      <w:proofErr w:type="spellEnd"/>
      <w:r>
        <w:t>, 1</w:t>
      </w:r>
      <w:r w:rsidR="00AD6F60" w:rsidRPr="00AD6F60">
        <w:rPr>
          <w:vertAlign w:val="superscript"/>
        </w:rPr>
        <w:t>ère</w:t>
      </w:r>
      <w:r w:rsidR="00AD6F60">
        <w:t xml:space="preserve"> </w:t>
      </w:r>
      <w:r>
        <w:t xml:space="preserve"> fois</w:t>
      </w:r>
      <w:proofErr w:type="gramStart"/>
      <w:r>
        <w:t>,</w:t>
      </w:r>
      <w:r w:rsidR="003B24A5">
        <w:t>2</w:t>
      </w:r>
      <w:proofErr w:type="gramEnd"/>
      <w:r>
        <w:t xml:space="preserve"> 5% en </w:t>
      </w:r>
      <w:proofErr w:type="spellStart"/>
      <w:r>
        <w:t>indiv</w:t>
      </w:r>
      <w:proofErr w:type="spellEnd"/>
      <w:r>
        <w:t xml:space="preserve"> et triplette, 5PM en quadrette</w:t>
      </w:r>
      <w:r w:rsidR="003B24A5">
        <w:t xml:space="preserve"> et équipe </w:t>
      </w:r>
      <w:r>
        <w:t xml:space="preserve"> puis exclusion du tournoi </w:t>
      </w:r>
      <w:r w:rsidR="00691F68">
        <w:t>et</w:t>
      </w:r>
      <w:r>
        <w:t xml:space="preserve"> passage en discipline</w:t>
      </w:r>
    </w:p>
    <w:p w:rsidR="00205D84" w:rsidRPr="00D80ED3" w:rsidRDefault="00205D84" w:rsidP="00205D84">
      <w:pPr>
        <w:rPr>
          <w:b/>
          <w:u w:val="single"/>
        </w:rPr>
      </w:pPr>
      <w:r w:rsidRPr="00D80ED3">
        <w:rPr>
          <w:b/>
          <w:u w:val="single"/>
        </w:rPr>
        <w:t>Sur le</w:t>
      </w:r>
      <w:r w:rsidR="00ED5C02" w:rsidRPr="00D80ED3">
        <w:rPr>
          <w:b/>
          <w:u w:val="single"/>
        </w:rPr>
        <w:t xml:space="preserve"> </w:t>
      </w:r>
      <w:r w:rsidR="00AA008C" w:rsidRPr="00D80ED3">
        <w:rPr>
          <w:b/>
          <w:u w:val="single"/>
        </w:rPr>
        <w:t>non-respect</w:t>
      </w:r>
      <w:r w:rsidR="00ED5C02" w:rsidRPr="00D80ED3">
        <w:rPr>
          <w:b/>
          <w:u w:val="single"/>
        </w:rPr>
        <w:t xml:space="preserve"> du</w:t>
      </w:r>
      <w:r w:rsidRPr="00D80ED3">
        <w:rPr>
          <w:b/>
          <w:u w:val="single"/>
        </w:rPr>
        <w:t xml:space="preserve"> sens de circulation dans la salle, </w:t>
      </w:r>
      <w:proofErr w:type="spellStart"/>
      <w:r w:rsidRPr="00D80ED3">
        <w:rPr>
          <w:b/>
          <w:u w:val="single"/>
        </w:rPr>
        <w:t>wc</w:t>
      </w:r>
      <w:proofErr w:type="spellEnd"/>
      <w:r w:rsidR="007C34BA" w:rsidRPr="00D80ED3">
        <w:rPr>
          <w:b/>
          <w:u w:val="single"/>
        </w:rPr>
        <w:t xml:space="preserve"> … pendant un tournoi</w:t>
      </w:r>
    </w:p>
    <w:p w:rsidR="007C34BA" w:rsidRDefault="00205D84" w:rsidP="00205D84">
      <w:r>
        <w:tab/>
        <w:t>1ere fois, aver</w:t>
      </w:r>
      <w:r w:rsidR="007C34BA">
        <w:t>tissement aux joueurs</w:t>
      </w:r>
    </w:p>
    <w:p w:rsidR="007C34BA" w:rsidRDefault="007C34BA" w:rsidP="00205D84">
      <w:r>
        <w:tab/>
        <w:t>2eme fois, en donnes libres 150 points de p</w:t>
      </w:r>
      <w:r w:rsidR="003B24A5">
        <w:t xml:space="preserve">énalités en donnes </w:t>
      </w:r>
      <w:proofErr w:type="spellStart"/>
      <w:r w:rsidR="003B24A5">
        <w:t>duplicatés</w:t>
      </w:r>
      <w:proofErr w:type="spellEnd"/>
      <w:r w:rsidR="003B24A5">
        <w:t>, 1</w:t>
      </w:r>
      <w:r>
        <w:t>.5%</w:t>
      </w:r>
      <w:r w:rsidR="00ED5C02">
        <w:t xml:space="preserve"> en </w:t>
      </w:r>
      <w:proofErr w:type="spellStart"/>
      <w:r w:rsidR="00ED5C02">
        <w:t>indiv</w:t>
      </w:r>
      <w:proofErr w:type="spellEnd"/>
      <w:r w:rsidR="00ED5C02">
        <w:t xml:space="preserve"> et triplette et 3PM en quadrette</w:t>
      </w:r>
      <w:r w:rsidR="003B24A5">
        <w:t xml:space="preserve"> et  équipe</w:t>
      </w:r>
    </w:p>
    <w:p w:rsidR="00ED5C02" w:rsidRDefault="00ED5C02" w:rsidP="00205D84">
      <w:r>
        <w:tab/>
        <w:t>3eme fois, exclusion du tournoi et passage en discipline</w:t>
      </w:r>
    </w:p>
    <w:p w:rsidR="00ED5C02" w:rsidRPr="00D80ED3" w:rsidRDefault="00ED5C02" w:rsidP="00205D84">
      <w:pPr>
        <w:rPr>
          <w:b/>
          <w:u w:val="single"/>
        </w:rPr>
      </w:pPr>
      <w:r w:rsidRPr="00D80ED3">
        <w:rPr>
          <w:b/>
          <w:u w:val="single"/>
        </w:rPr>
        <w:t xml:space="preserve">Sur le </w:t>
      </w:r>
      <w:r w:rsidR="00AA008C" w:rsidRPr="00D80ED3">
        <w:rPr>
          <w:b/>
          <w:u w:val="single"/>
        </w:rPr>
        <w:t>non-respect</w:t>
      </w:r>
      <w:r w:rsidRPr="00D80ED3">
        <w:rPr>
          <w:b/>
          <w:u w:val="single"/>
        </w:rPr>
        <w:t xml:space="preserve"> du sens de circulation dans la salle en dehors des tournois</w:t>
      </w:r>
    </w:p>
    <w:p w:rsidR="00ED5C02" w:rsidRDefault="00ED5C02" w:rsidP="00205D84">
      <w:r>
        <w:tab/>
      </w:r>
      <w:r w:rsidR="00AA008C">
        <w:t>Avertissement</w:t>
      </w:r>
      <w:r>
        <w:t xml:space="preserve"> aux joueurs</w:t>
      </w:r>
      <w:r w:rsidR="00691F68">
        <w:t> </w:t>
      </w:r>
      <w:r w:rsidR="00AD6F60">
        <w:t>et rappel à l’ordre à la salle</w:t>
      </w:r>
    </w:p>
    <w:p w:rsidR="007C34BA" w:rsidRDefault="007C34BA" w:rsidP="00205D84"/>
    <w:p w:rsidR="000D0B11" w:rsidRPr="00D80ED3" w:rsidRDefault="00691F68" w:rsidP="00205D84">
      <w:pPr>
        <w:rPr>
          <w:b/>
          <w:u w:val="single"/>
        </w:rPr>
      </w:pPr>
      <w:r w:rsidRPr="00D80ED3">
        <w:rPr>
          <w:b/>
          <w:u w:val="single"/>
        </w:rPr>
        <w:t>Sur le respe</w:t>
      </w:r>
      <w:r w:rsidR="000D0B11" w:rsidRPr="00D80ED3">
        <w:rPr>
          <w:b/>
          <w:u w:val="single"/>
        </w:rPr>
        <w:t>ct de la distanciation sociale et des gestes barrières</w:t>
      </w:r>
      <w:bookmarkStart w:id="0" w:name="_GoBack"/>
      <w:bookmarkEnd w:id="0"/>
    </w:p>
    <w:p w:rsidR="00AD6F60" w:rsidRDefault="00AD6F60" w:rsidP="00217CF6">
      <w:pPr>
        <w:ind w:firstLine="708"/>
      </w:pPr>
      <w:r>
        <w:t>Avertissement aux joueurs et rappel à l’ordre à la salle</w:t>
      </w:r>
    </w:p>
    <w:p w:rsidR="00691F68" w:rsidRDefault="00691F68" w:rsidP="00205D84"/>
    <w:p w:rsidR="00AD6F60" w:rsidRDefault="00AD6F60" w:rsidP="00205D84"/>
    <w:sectPr w:rsidR="00AD6F60" w:rsidSect="00D80ED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ED6"/>
    <w:multiLevelType w:val="hybridMultilevel"/>
    <w:tmpl w:val="7400B700"/>
    <w:lvl w:ilvl="0" w:tplc="0EA63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79B5"/>
    <w:multiLevelType w:val="hybridMultilevel"/>
    <w:tmpl w:val="4800A426"/>
    <w:lvl w:ilvl="0" w:tplc="43EAE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1522E"/>
    <w:multiLevelType w:val="hybridMultilevel"/>
    <w:tmpl w:val="0C7A15F6"/>
    <w:lvl w:ilvl="0" w:tplc="717E8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24029"/>
    <w:multiLevelType w:val="hybridMultilevel"/>
    <w:tmpl w:val="5F687D3C"/>
    <w:lvl w:ilvl="0" w:tplc="E118E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4316"/>
    <w:multiLevelType w:val="hybridMultilevel"/>
    <w:tmpl w:val="523078D0"/>
    <w:lvl w:ilvl="0" w:tplc="CE7E5B2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8"/>
    <w:rsid w:val="00012A00"/>
    <w:rsid w:val="00022748"/>
    <w:rsid w:val="000D0B11"/>
    <w:rsid w:val="00205D84"/>
    <w:rsid w:val="00217CF6"/>
    <w:rsid w:val="003B24A5"/>
    <w:rsid w:val="003F5C0F"/>
    <w:rsid w:val="0042738F"/>
    <w:rsid w:val="004E60C1"/>
    <w:rsid w:val="00691F68"/>
    <w:rsid w:val="007C34BA"/>
    <w:rsid w:val="009D4D2D"/>
    <w:rsid w:val="00A803E1"/>
    <w:rsid w:val="00AA008C"/>
    <w:rsid w:val="00AD6F60"/>
    <w:rsid w:val="00CA064E"/>
    <w:rsid w:val="00CE7BA0"/>
    <w:rsid w:val="00D80ED3"/>
    <w:rsid w:val="00E039A8"/>
    <w:rsid w:val="00E901D1"/>
    <w:rsid w:val="00ED5C02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7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7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crissi phily; Sorolla</dc:creator>
  <cp:keywords/>
  <dc:description/>
  <cp:lastModifiedBy>sorolla</cp:lastModifiedBy>
  <cp:revision>18</cp:revision>
  <dcterms:created xsi:type="dcterms:W3CDTF">2020-09-21T16:41:00Z</dcterms:created>
  <dcterms:modified xsi:type="dcterms:W3CDTF">2020-09-28T04:35:00Z</dcterms:modified>
</cp:coreProperties>
</file>